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F17E66" w:rsidRPr="00F17E66" w14:paraId="58535E76" w14:textId="77777777" w:rsidTr="004F553C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155D744B" w14:textId="77777777" w:rsidR="00F17E66" w:rsidRPr="00F17E66" w:rsidRDefault="00F17E66" w:rsidP="00F17E66">
            <w:pPr>
              <w:jc w:val="center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t>Формулар за доставување коментари и предлози за Контролната листа на ПУЖССА за Реконструкција на дел од улица „26-ти Април“ во Богданци, општина Богданци</w:t>
            </w:r>
          </w:p>
          <w:p w14:paraId="3D4314B9" w14:textId="77777777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t>Опис на проектот</w:t>
            </w:r>
          </w:p>
          <w:p w14:paraId="517ECEE1" w14:textId="77777777" w:rsidR="00F17E66" w:rsidRPr="00F17E66" w:rsidRDefault="00F17E66" w:rsidP="00F17E66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Cs/>
                <w:sz w:val="20"/>
                <w:szCs w:val="20"/>
                <w:lang w:val="mk-MK"/>
              </w:rPr>
              <w:t>Проектната улица</w:t>
            </w:r>
            <w:r w:rsidRPr="00F17E66">
              <w:rPr>
                <w:rFonts w:cstheme="minorHAnsi"/>
                <w:sz w:val="20"/>
                <w:szCs w:val="20"/>
                <w:lang w:val="mk-MK"/>
              </w:rPr>
              <w:t xml:space="preserve"> ул. „26-ти Април“,во Богданци, општина Богданци. </w:t>
            </w:r>
            <w:r w:rsidRPr="00F17E66">
              <w:rPr>
                <w:rFonts w:cstheme="minorHAnsi"/>
                <w:bCs/>
                <w:sz w:val="20"/>
                <w:szCs w:val="20"/>
                <w:lang w:val="mk-MK"/>
              </w:rPr>
              <w:t xml:space="preserve">Главните активности на дел од улицата ќе вклучуваат: обележување и обезбедување на локација на проектот, поставување на тампон слој, поставување на тротоари, поставување на лежиште битумен над постојниот асфалт и набивање на сите слоеви на асфалт и поставување на завршни елементи, изведба на атмосферска канализација и поставување цевки за електрични и оптички кабли. </w:t>
            </w:r>
          </w:p>
          <w:p w14:paraId="08D36722" w14:textId="77777777" w:rsidR="00F17E66" w:rsidRPr="00F17E66" w:rsidRDefault="00F17E66" w:rsidP="00F17E66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t>Електронската верзија на Контролната листа на ПУЖССА за Реконструкција на дел од улица „26-ти Април“ во Богданци, општина Богданци е достапна на следниве веб-страни</w:t>
            </w:r>
            <w:r w:rsidRPr="00F17E66">
              <w:rPr>
                <w:rFonts w:cstheme="minorHAnsi"/>
                <w:sz w:val="20"/>
                <w:szCs w:val="20"/>
                <w:lang w:val="mk-MK"/>
              </w:rPr>
              <w:t>:</w:t>
            </w:r>
          </w:p>
          <w:p w14:paraId="31282B37" w14:textId="77777777" w:rsidR="00F17E66" w:rsidRPr="00F17E66" w:rsidRDefault="00F17E66" w:rsidP="00F17E6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sz w:val="20"/>
                <w:szCs w:val="20"/>
                <w:lang w:val="mk-MK"/>
              </w:rPr>
              <w:t>Општина Богданци</w:t>
            </w:r>
            <w:r w:rsidRPr="00F17E66">
              <w:rPr>
                <w:rFonts w:cstheme="minorHAnsi"/>
                <w:bCs/>
                <w:sz w:val="20"/>
                <w:szCs w:val="20"/>
                <w:lang w:val="mk-MK"/>
              </w:rPr>
              <w:t xml:space="preserve">: </w:t>
            </w:r>
            <w:hyperlink r:id="rId7" w:history="1">
              <w:r w:rsidRPr="00F17E66">
                <w:rPr>
                  <w:rStyle w:val="Hyperlink"/>
                  <w:rFonts w:cstheme="minorHAnsi"/>
                  <w:bCs/>
                  <w:sz w:val="20"/>
                  <w:szCs w:val="20"/>
                  <w:lang w:val="mk-MK"/>
                </w:rPr>
                <w:t>https://bogdanci.mk/</w:t>
              </w:r>
            </w:hyperlink>
          </w:p>
          <w:p w14:paraId="666C0046" w14:textId="37351E6D" w:rsidR="00F17E66" w:rsidRPr="00F17E66" w:rsidRDefault="00F17E66" w:rsidP="00F17E6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sz w:val="20"/>
                <w:szCs w:val="20"/>
                <w:lang w:val="mk-MK"/>
              </w:rPr>
              <w:t xml:space="preserve">МТВ/ЕИП: </w:t>
            </w:r>
            <w:hyperlink r:id="rId8" w:history="1">
              <w:r w:rsidRPr="00F17E66">
                <w:rPr>
                  <w:rStyle w:val="Hyperlink"/>
                  <w:rFonts w:cstheme="minorHAnsi"/>
                  <w:sz w:val="20"/>
                  <w:szCs w:val="20"/>
                  <w:lang w:val="mk-MK"/>
                </w:rPr>
                <w:t>http://mtc.gov.mk</w:t>
              </w:r>
            </w:hyperlink>
            <w:r w:rsidRPr="00F17E66">
              <w:rPr>
                <w:rFonts w:cstheme="minorHAnsi"/>
                <w:sz w:val="20"/>
                <w:szCs w:val="20"/>
                <w:lang w:val="mk-MK"/>
              </w:rPr>
              <w:t xml:space="preserve"> / or </w:t>
            </w:r>
            <w:r w:rsidRPr="00F17E66">
              <w:rPr>
                <w:rFonts w:cstheme="minorHAnsi"/>
                <w:sz w:val="20"/>
                <w:szCs w:val="20"/>
              </w:rPr>
              <w:fldChar w:fldCharType="begin"/>
            </w:r>
            <w:r w:rsidRPr="00F17E66">
              <w:rPr>
                <w:rFonts w:cstheme="minorHAnsi"/>
                <w:sz w:val="20"/>
                <w:szCs w:val="20"/>
              </w:rPr>
              <w:instrText>HYPERLINK "http://www.wbprojects-mtc.mk"</w:instrText>
            </w:r>
            <w:r w:rsidRPr="00F17E66">
              <w:rPr>
                <w:rFonts w:cstheme="minorHAnsi"/>
                <w:sz w:val="20"/>
                <w:szCs w:val="20"/>
              </w:rPr>
            </w:r>
            <w:r w:rsidRPr="00F17E66">
              <w:rPr>
                <w:rFonts w:cstheme="minorHAnsi"/>
                <w:sz w:val="20"/>
                <w:szCs w:val="20"/>
              </w:rPr>
              <w:fldChar w:fldCharType="separate"/>
            </w:r>
            <w:r w:rsidRPr="00F17E66">
              <w:rPr>
                <w:rStyle w:val="Hyperlink"/>
                <w:rFonts w:cstheme="minorHAnsi"/>
                <w:sz w:val="20"/>
                <w:szCs w:val="20"/>
                <w:lang w:val="mk-MK"/>
              </w:rPr>
              <w:t>www.wbprojects-mtc.mk</w:t>
            </w:r>
            <w:r w:rsidRPr="00F17E66">
              <w:rPr>
                <w:rFonts w:cstheme="minorHAnsi"/>
                <w:sz w:val="20"/>
                <w:szCs w:val="20"/>
              </w:rPr>
              <w:fldChar w:fldCharType="end"/>
            </w:r>
            <w:r w:rsidRPr="00F17E66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</w:p>
        </w:tc>
      </w:tr>
      <w:tr w:rsidR="00F17E66" w:rsidRPr="00F17E66" w14:paraId="43EC1474" w14:textId="77777777" w:rsidTr="004F553C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115BB753" w14:textId="77777777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t>Име и презиме на лицето кое дава коментар *</w:t>
            </w:r>
          </w:p>
          <w:p w14:paraId="0694B88F" w14:textId="77777777" w:rsidR="00F17E66" w:rsidRPr="00F17E66" w:rsidRDefault="00F17E66" w:rsidP="00F17E66">
            <w:pPr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1278EB6B" w14:textId="77777777" w:rsidR="00F17E66" w:rsidRPr="00F17E66" w:rsidRDefault="00F17E66" w:rsidP="00F17E66">
            <w:pPr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F17E66" w:rsidRPr="00F17E66" w14:paraId="263A0B66" w14:textId="77777777" w:rsidTr="004F553C">
        <w:trPr>
          <w:jc w:val="center"/>
        </w:trPr>
        <w:tc>
          <w:tcPr>
            <w:tcW w:w="2578" w:type="dxa"/>
            <w:shd w:val="clear" w:color="auto" w:fill="F2F2F2"/>
          </w:tcPr>
          <w:p w14:paraId="52D982E7" w14:textId="77777777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t>Контакт информации*</w:t>
            </w:r>
          </w:p>
          <w:p w14:paraId="7D7FACCF" w14:textId="77777777" w:rsidR="00F17E66" w:rsidRPr="00F17E66" w:rsidRDefault="00F17E66" w:rsidP="00F17E66">
            <w:pPr>
              <w:rPr>
                <w:rFonts w:cstheme="minorHAnsi"/>
                <w:sz w:val="20"/>
                <w:szCs w:val="20"/>
                <w:lang w:val="mk-MK"/>
              </w:rPr>
            </w:pPr>
          </w:p>
          <w:p w14:paraId="261579B0" w14:textId="77777777" w:rsidR="00F17E66" w:rsidRPr="00F17E66" w:rsidRDefault="00F17E66" w:rsidP="00F17E66">
            <w:pPr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20EA0B6A" w14:textId="77777777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t>Е-пошта:</w:t>
            </w:r>
          </w:p>
          <w:p w14:paraId="4DC49702" w14:textId="77777777" w:rsidR="00F17E66" w:rsidRPr="00F17E66" w:rsidRDefault="00F17E66" w:rsidP="00F17E66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sz w:val="20"/>
                <w:szCs w:val="20"/>
                <w:lang w:val="mk-MK"/>
              </w:rPr>
              <w:t xml:space="preserve">                     ______________________________</w:t>
            </w:r>
          </w:p>
          <w:p w14:paraId="09E1F5BB" w14:textId="77777777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</w:p>
          <w:p w14:paraId="3C9CBDC8" w14:textId="77777777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t>тел:</w:t>
            </w:r>
          </w:p>
          <w:p w14:paraId="642979FF" w14:textId="77777777" w:rsidR="00F17E66" w:rsidRPr="00F17E66" w:rsidRDefault="00F17E66" w:rsidP="00F17E66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sz w:val="20"/>
                <w:szCs w:val="20"/>
                <w:lang w:val="mk-MK"/>
              </w:rPr>
              <w:t xml:space="preserve">                      ______________________________</w:t>
            </w:r>
          </w:p>
        </w:tc>
      </w:tr>
      <w:tr w:rsidR="00F17E66" w:rsidRPr="00F17E66" w14:paraId="6793448F" w14:textId="77777777" w:rsidTr="004F553C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BD400C7" w14:textId="77777777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t>Коментари во врска со Контролната листа на ПУЖССА:</w:t>
            </w:r>
          </w:p>
          <w:p w14:paraId="2F2E9907" w14:textId="77777777" w:rsidR="00F17E66" w:rsidRPr="00F17E66" w:rsidRDefault="00F17E66" w:rsidP="00F17E66">
            <w:pPr>
              <w:rPr>
                <w:rFonts w:cstheme="minorHAnsi"/>
                <w:sz w:val="20"/>
                <w:szCs w:val="20"/>
                <w:lang w:val="mk-MK"/>
              </w:rPr>
            </w:pPr>
          </w:p>
          <w:p w14:paraId="29B16701" w14:textId="77777777" w:rsidR="00F17E66" w:rsidRPr="00F17E66" w:rsidRDefault="00F17E66" w:rsidP="00F17E66">
            <w:pPr>
              <w:rPr>
                <w:rFonts w:cstheme="minorHAnsi"/>
                <w:sz w:val="20"/>
                <w:szCs w:val="20"/>
                <w:lang w:val="mk-MK"/>
              </w:rPr>
            </w:pPr>
          </w:p>
          <w:p w14:paraId="15C95374" w14:textId="77777777" w:rsidR="00F17E66" w:rsidRPr="00F17E66" w:rsidRDefault="00F17E66" w:rsidP="00F17E66">
            <w:pPr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F17E66" w:rsidRPr="00F17E66" w14:paraId="7A368236" w14:textId="77777777" w:rsidTr="004F553C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17B9FD5D" w14:textId="77777777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t>Потпис</w:t>
            </w:r>
          </w:p>
          <w:p w14:paraId="5539A356" w14:textId="77777777" w:rsidR="00F17E66" w:rsidRPr="00F17E66" w:rsidRDefault="00F17E66" w:rsidP="00F17E66">
            <w:pPr>
              <w:rPr>
                <w:rFonts w:cstheme="minorHAnsi"/>
                <w:sz w:val="20"/>
                <w:szCs w:val="20"/>
                <w:lang w:val="mk-MK"/>
              </w:rPr>
            </w:pPr>
          </w:p>
          <w:p w14:paraId="1F3C102F" w14:textId="77777777" w:rsidR="00F17E66" w:rsidRPr="00F17E66" w:rsidRDefault="00F17E66" w:rsidP="00F17E66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sz w:val="20"/>
                <w:szCs w:val="20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5E458ACD" w14:textId="77777777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t>Дата</w:t>
            </w:r>
          </w:p>
          <w:p w14:paraId="2CEACF5D" w14:textId="77777777" w:rsidR="00F17E66" w:rsidRPr="00F17E66" w:rsidRDefault="00F17E66" w:rsidP="00F17E66">
            <w:pPr>
              <w:rPr>
                <w:rFonts w:cstheme="minorHAnsi"/>
                <w:sz w:val="20"/>
                <w:szCs w:val="20"/>
                <w:lang w:val="mk-MK"/>
              </w:rPr>
            </w:pPr>
          </w:p>
          <w:p w14:paraId="4721E40C" w14:textId="77777777" w:rsidR="00F17E66" w:rsidRPr="00F17E66" w:rsidRDefault="00F17E66" w:rsidP="00F17E66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sz w:val="20"/>
                <w:szCs w:val="20"/>
                <w:lang w:val="mk-MK"/>
              </w:rPr>
              <w:t>____________________</w:t>
            </w:r>
          </w:p>
        </w:tc>
      </w:tr>
      <w:tr w:rsidR="00F17E66" w:rsidRPr="00F17E66" w14:paraId="140C7306" w14:textId="77777777" w:rsidTr="004F553C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454D684B" w14:textId="0BDD1943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t>Ако имате какви било коментари / предлози или дополнувања за предложените мерки на Контролната листа на ПУЖССА за Реконструкција на дел од улица „26-ти Април“ во Богданци, општина Богданци, ве молиме доставете ги на одговорното лице од следната институција:</w:t>
            </w:r>
          </w:p>
          <w:p w14:paraId="45A6DC2A" w14:textId="77777777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t xml:space="preserve">Контакт лице: Сашка Богданова Ајцева </w:t>
            </w:r>
          </w:p>
          <w:p w14:paraId="4B3CD169" w14:textId="3C1ED4C4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t xml:space="preserve">e-mail:                </w:t>
            </w:r>
            <w:r w:rsidRPr="00F17E66">
              <w:rPr>
                <w:rFonts w:cstheme="minorHAnsi"/>
                <w:sz w:val="20"/>
                <w:szCs w:val="20"/>
              </w:rPr>
              <w:fldChar w:fldCharType="begin"/>
            </w:r>
            <w:r w:rsidRPr="00F17E66">
              <w:rPr>
                <w:rFonts w:cstheme="minorHAnsi"/>
                <w:sz w:val="20"/>
                <w:szCs w:val="20"/>
              </w:rPr>
              <w:instrText>HYPERLINK "mailto:saska.bogdanova.ajceva@piu.mtc.gov.mk"</w:instrText>
            </w:r>
            <w:r w:rsidRPr="00F17E66">
              <w:rPr>
                <w:rFonts w:cstheme="minorHAnsi"/>
                <w:sz w:val="20"/>
                <w:szCs w:val="20"/>
              </w:rPr>
            </w:r>
            <w:r w:rsidRPr="00F17E66">
              <w:rPr>
                <w:rFonts w:cstheme="minorHAnsi"/>
                <w:sz w:val="20"/>
                <w:szCs w:val="20"/>
              </w:rPr>
              <w:fldChar w:fldCharType="separate"/>
            </w:r>
            <w:r w:rsidRPr="00F17E66">
              <w:rPr>
                <w:rStyle w:val="Hyperlink"/>
                <w:rFonts w:cstheme="minorHAnsi"/>
                <w:b/>
                <w:bCs/>
                <w:sz w:val="20"/>
                <w:szCs w:val="20"/>
              </w:rPr>
              <w:t>saska</w:t>
            </w:r>
            <w:r w:rsidRPr="00F17E66">
              <w:rPr>
                <w:rStyle w:val="Hyperlink"/>
                <w:rFonts w:cstheme="minorHAnsi"/>
                <w:b/>
                <w:bCs/>
                <w:sz w:val="20"/>
                <w:szCs w:val="20"/>
                <w:lang w:val="mk-MK"/>
              </w:rPr>
              <w:t>.</w:t>
            </w:r>
            <w:r w:rsidRPr="00F17E66">
              <w:rPr>
                <w:rStyle w:val="Hyperlink"/>
                <w:rFonts w:cstheme="minorHAnsi"/>
                <w:b/>
                <w:bCs/>
                <w:sz w:val="20"/>
                <w:szCs w:val="20"/>
              </w:rPr>
              <w:t>bogdanova.ajceva</w:t>
            </w:r>
            <w:r w:rsidRPr="00F17E66">
              <w:rPr>
                <w:rStyle w:val="Hyperlink"/>
                <w:rFonts w:cstheme="minorHAnsi"/>
                <w:b/>
                <w:bCs/>
                <w:sz w:val="20"/>
                <w:szCs w:val="20"/>
                <w:lang w:val="mk-MK"/>
              </w:rPr>
              <w:t>@piu</w:t>
            </w:r>
            <w:r w:rsidRPr="00F17E66">
              <w:rPr>
                <w:rStyle w:val="Hyperlink"/>
                <w:rFonts w:cstheme="minorHAnsi"/>
                <w:b/>
                <w:bCs/>
                <w:sz w:val="20"/>
                <w:szCs w:val="20"/>
              </w:rPr>
              <w:t>.</w:t>
            </w:r>
            <w:r w:rsidRPr="00F17E66">
              <w:rPr>
                <w:rStyle w:val="Hyperlink"/>
                <w:rFonts w:cstheme="minorHAnsi"/>
                <w:b/>
                <w:bCs/>
                <w:sz w:val="20"/>
                <w:szCs w:val="20"/>
                <w:lang w:val="mk-MK"/>
              </w:rPr>
              <w:t>mtc.gov.mk</w:t>
            </w:r>
            <w:r w:rsidRPr="00F17E66">
              <w:rPr>
                <w:rFonts w:cstheme="minorHAnsi"/>
                <w:sz w:val="20"/>
                <w:szCs w:val="20"/>
              </w:rPr>
              <w:fldChar w:fldCharType="end"/>
            </w:r>
            <w:r w:rsidRPr="00F17E66">
              <w:rPr>
                <w:rFonts w:cstheme="minorHAnsi"/>
                <w:b/>
                <w:bCs/>
                <w:sz w:val="20"/>
                <w:szCs w:val="20"/>
                <w:u w:val="single"/>
                <w:lang w:val="mk-MK"/>
              </w:rPr>
              <w:t xml:space="preserve"> </w:t>
            </w:r>
          </w:p>
          <w:p w14:paraId="773A8F1E" w14:textId="77777777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t xml:space="preserve">Во рок од 14 дена по објавувањето на Контролната листа на ПУЖССА за Реконструкција на дел од улица „26-ти Април“ во Богданци, општина Богданци </w:t>
            </w:r>
          </w:p>
          <w:p w14:paraId="1C917A45" w14:textId="77777777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lastRenderedPageBreak/>
              <w:t>(датум на објава: ……. )</w:t>
            </w:r>
          </w:p>
        </w:tc>
      </w:tr>
      <w:tr w:rsidR="00F17E66" w:rsidRPr="00F17E66" w14:paraId="0A141DA0" w14:textId="77777777" w:rsidTr="004F553C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3CA56B5F" w14:textId="77777777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lastRenderedPageBreak/>
              <w:t>Референтен број: ______________________________</w:t>
            </w:r>
          </w:p>
          <w:p w14:paraId="3114EC36" w14:textId="77777777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</w:p>
          <w:p w14:paraId="0AB69F26" w14:textId="77777777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17E66">
              <w:rPr>
                <w:rFonts w:cstheme="minorHAnsi"/>
                <w:b/>
                <w:sz w:val="20"/>
                <w:szCs w:val="20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1B042BE1" w14:textId="77777777" w:rsidR="00F17E66" w:rsidRPr="00F17E66" w:rsidRDefault="00F17E66" w:rsidP="00F17E66">
            <w:pPr>
              <w:rPr>
                <w:rFonts w:cstheme="minorHAnsi"/>
                <w:b/>
                <w:sz w:val="20"/>
                <w:szCs w:val="20"/>
                <w:lang w:val="mk-MK"/>
              </w:rPr>
            </w:pPr>
          </w:p>
        </w:tc>
      </w:tr>
    </w:tbl>
    <w:p w14:paraId="54D1EB05" w14:textId="77777777" w:rsidR="00F17E66" w:rsidRDefault="00F17E66" w:rsidP="00025019">
      <w:pPr>
        <w:rPr>
          <w:rFonts w:cstheme="minorHAnsi"/>
          <w:sz w:val="20"/>
          <w:szCs w:val="20"/>
        </w:rPr>
      </w:pPr>
    </w:p>
    <w:p w14:paraId="230E7B22" w14:textId="7C514506" w:rsidR="00025019" w:rsidRPr="00025019" w:rsidRDefault="00025019" w:rsidP="00025019">
      <w:pPr>
        <w:rPr>
          <w:rFonts w:cstheme="minorHAnsi"/>
          <w:sz w:val="20"/>
          <w:szCs w:val="20"/>
        </w:rPr>
      </w:pPr>
      <w:r w:rsidRPr="00025019">
        <w:rPr>
          <w:rFonts w:cstheme="minorHAnsi"/>
          <w:sz w:val="20"/>
          <w:szCs w:val="20"/>
        </w:rPr>
        <w:t xml:space="preserve">* </w:t>
      </w:r>
      <w:proofErr w:type="spellStart"/>
      <w:r w:rsidRPr="00025019">
        <w:rPr>
          <w:rFonts w:cstheme="minorHAnsi"/>
          <w:sz w:val="20"/>
          <w:szCs w:val="20"/>
        </w:rPr>
        <w:t>Пополнување</w:t>
      </w:r>
      <w:proofErr w:type="spellEnd"/>
      <w:r w:rsidRPr="00025019">
        <w:rPr>
          <w:rFonts w:cstheme="minorHAnsi"/>
          <w:sz w:val="20"/>
          <w:szCs w:val="20"/>
        </w:rPr>
        <w:t xml:space="preserve"> </w:t>
      </w:r>
      <w:proofErr w:type="spellStart"/>
      <w:r w:rsidRPr="00025019">
        <w:rPr>
          <w:rFonts w:cstheme="minorHAnsi"/>
          <w:sz w:val="20"/>
          <w:szCs w:val="20"/>
        </w:rPr>
        <w:t>на</w:t>
      </w:r>
      <w:proofErr w:type="spellEnd"/>
      <w:r w:rsidRPr="00025019">
        <w:rPr>
          <w:rFonts w:cstheme="minorHAnsi"/>
          <w:sz w:val="20"/>
          <w:szCs w:val="20"/>
        </w:rPr>
        <w:t xml:space="preserve"> </w:t>
      </w:r>
      <w:proofErr w:type="spellStart"/>
      <w:r w:rsidRPr="00025019">
        <w:rPr>
          <w:rFonts w:cstheme="minorHAnsi"/>
          <w:sz w:val="20"/>
          <w:szCs w:val="20"/>
        </w:rPr>
        <w:t>полињата</w:t>
      </w:r>
      <w:proofErr w:type="spellEnd"/>
      <w:r w:rsidRPr="00025019">
        <w:rPr>
          <w:rFonts w:cstheme="minorHAnsi"/>
          <w:sz w:val="20"/>
          <w:szCs w:val="20"/>
        </w:rPr>
        <w:t xml:space="preserve"> </w:t>
      </w:r>
      <w:proofErr w:type="spellStart"/>
      <w:r w:rsidRPr="00025019">
        <w:rPr>
          <w:rFonts w:cstheme="minorHAnsi"/>
          <w:sz w:val="20"/>
          <w:szCs w:val="20"/>
        </w:rPr>
        <w:t>со</w:t>
      </w:r>
      <w:proofErr w:type="spellEnd"/>
      <w:r w:rsidRPr="00025019">
        <w:rPr>
          <w:rFonts w:cstheme="minorHAnsi"/>
          <w:sz w:val="20"/>
          <w:szCs w:val="20"/>
        </w:rPr>
        <w:t xml:space="preserve"> </w:t>
      </w:r>
      <w:proofErr w:type="spellStart"/>
      <w:r w:rsidRPr="00025019">
        <w:rPr>
          <w:rFonts w:cstheme="minorHAnsi"/>
          <w:sz w:val="20"/>
          <w:szCs w:val="20"/>
        </w:rPr>
        <w:t>лични</w:t>
      </w:r>
      <w:proofErr w:type="spellEnd"/>
      <w:r w:rsidRPr="00025019">
        <w:rPr>
          <w:rFonts w:cstheme="minorHAnsi"/>
          <w:sz w:val="20"/>
          <w:szCs w:val="20"/>
        </w:rPr>
        <w:t xml:space="preserve"> </w:t>
      </w:r>
      <w:proofErr w:type="spellStart"/>
      <w:r w:rsidRPr="00025019">
        <w:rPr>
          <w:rFonts w:cstheme="minorHAnsi"/>
          <w:sz w:val="20"/>
          <w:szCs w:val="20"/>
        </w:rPr>
        <w:t>податоци</w:t>
      </w:r>
      <w:proofErr w:type="spellEnd"/>
      <w:r w:rsidRPr="00025019">
        <w:rPr>
          <w:rFonts w:cstheme="minorHAnsi"/>
          <w:sz w:val="20"/>
          <w:szCs w:val="20"/>
        </w:rPr>
        <w:t xml:space="preserve"> </w:t>
      </w:r>
      <w:proofErr w:type="spellStart"/>
      <w:r w:rsidRPr="00025019">
        <w:rPr>
          <w:rFonts w:cstheme="minorHAnsi"/>
          <w:sz w:val="20"/>
          <w:szCs w:val="20"/>
        </w:rPr>
        <w:t>не</w:t>
      </w:r>
      <w:proofErr w:type="spellEnd"/>
      <w:r w:rsidRPr="00025019">
        <w:rPr>
          <w:rFonts w:cstheme="minorHAnsi"/>
          <w:sz w:val="20"/>
          <w:szCs w:val="20"/>
        </w:rPr>
        <w:t xml:space="preserve"> е </w:t>
      </w:r>
      <w:proofErr w:type="spellStart"/>
      <w:r w:rsidRPr="00025019">
        <w:rPr>
          <w:rFonts w:cstheme="minorHAnsi"/>
          <w:sz w:val="20"/>
          <w:szCs w:val="20"/>
        </w:rPr>
        <w:t>задолжително</w:t>
      </w:r>
      <w:proofErr w:type="spellEnd"/>
    </w:p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20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025019"/>
    <w:rsid w:val="00147755"/>
    <w:rsid w:val="00165DD1"/>
    <w:rsid w:val="00196300"/>
    <w:rsid w:val="001C52FA"/>
    <w:rsid w:val="00404E33"/>
    <w:rsid w:val="00420BC4"/>
    <w:rsid w:val="00456BAF"/>
    <w:rsid w:val="004E39BF"/>
    <w:rsid w:val="00535473"/>
    <w:rsid w:val="0053679E"/>
    <w:rsid w:val="005761D8"/>
    <w:rsid w:val="00595F6E"/>
    <w:rsid w:val="005C4AAF"/>
    <w:rsid w:val="006072FB"/>
    <w:rsid w:val="00614AB4"/>
    <w:rsid w:val="007675B0"/>
    <w:rsid w:val="007D4AE8"/>
    <w:rsid w:val="007E4945"/>
    <w:rsid w:val="00872B09"/>
    <w:rsid w:val="009E76C9"/>
    <w:rsid w:val="00A00EA7"/>
    <w:rsid w:val="00A41B54"/>
    <w:rsid w:val="00B43B3D"/>
    <w:rsid w:val="00C1490E"/>
    <w:rsid w:val="00CC1837"/>
    <w:rsid w:val="00CC5C17"/>
    <w:rsid w:val="00D06150"/>
    <w:rsid w:val="00D62D15"/>
    <w:rsid w:val="00EC31BF"/>
    <w:rsid w:val="00EE463A"/>
    <w:rsid w:val="00F17E66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165DD1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165DD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C1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37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bogdanci.m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22</cp:revision>
  <dcterms:created xsi:type="dcterms:W3CDTF">2021-02-27T18:31:00Z</dcterms:created>
  <dcterms:modified xsi:type="dcterms:W3CDTF">2024-01-11T11:23:00Z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