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D0" w:rsidRDefault="00C03FD0" w:rsidP="00C03FD0">
      <w:pPr>
        <w:jc w:val="center"/>
        <w:rPr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ЛИСТА ЗА ПРОВЕРКА</w:t>
      </w:r>
    </w:p>
    <w:p w:rsidR="00C03FD0" w:rsidRPr="00BF6A54" w:rsidRDefault="00C03FD0" w:rsidP="00C03FD0">
      <w:pPr>
        <w:rPr>
          <w:b/>
          <w:lang w:val="mk-MK"/>
        </w:rPr>
      </w:pPr>
    </w:p>
    <w:p w:rsidR="00C03FD0" w:rsidRPr="002324F0" w:rsidRDefault="00C03FD0" w:rsidP="00C03FD0">
      <w:pPr>
        <w:shd w:val="clear" w:color="auto" w:fill="DAEEF3" w:themeFill="accent5" w:themeFillTint="33"/>
        <w:rPr>
          <w:rFonts w:ascii="StobiSerif Regular" w:hAnsi="StobiSerif Regular"/>
          <w:b/>
          <w:color w:val="C00000"/>
          <w:u w:val="single"/>
          <w:lang w:val="mk-MK"/>
        </w:rPr>
      </w:pPr>
      <w:r w:rsidRPr="00BA7E41">
        <w:rPr>
          <w:rFonts w:ascii="StobiSerif Regular" w:hAnsi="StobiSerif Regular"/>
          <w:b/>
          <w:color w:val="000000" w:themeColor="text1"/>
          <w:lang w:val="mk-MK"/>
        </w:rPr>
        <w:t>Назив на закон:</w:t>
      </w:r>
      <w:r w:rsidRPr="002324F0">
        <w:rPr>
          <w:rFonts w:ascii="StobiSerif Regular" w:hAnsi="StobiSerif Regular"/>
          <w:b/>
          <w:color w:val="C00000"/>
          <w:lang w:val="mk-MK"/>
        </w:rPr>
        <w:t xml:space="preserve"> </w:t>
      </w:r>
      <w:r w:rsidRPr="002324F0">
        <w:rPr>
          <w:rFonts w:ascii="StobiSerif Regular" w:hAnsi="StobiSerif Regular"/>
          <w:lang w:val="mk-MK"/>
        </w:rPr>
        <w:t xml:space="preserve">Законот за заштита на животна средина </w:t>
      </w:r>
      <w:r w:rsidRPr="002324F0">
        <w:rPr>
          <w:rFonts w:ascii="StobiSerif Regular" w:hAnsi="StobiSerif Regular"/>
        </w:rPr>
        <w:t>(</w:t>
      </w:r>
      <w:proofErr w:type="spellStart"/>
      <w:r w:rsidRPr="002324F0">
        <w:rPr>
          <w:rFonts w:ascii="StobiSerif Regular" w:hAnsi="StobiSerif Regular"/>
        </w:rPr>
        <w:t>Сл.Весник</w:t>
      </w:r>
      <w:proofErr w:type="spellEnd"/>
      <w:r w:rsidRPr="002324F0">
        <w:rPr>
          <w:rFonts w:ascii="StobiSerif Regular" w:hAnsi="StobiSerif Regular"/>
        </w:rPr>
        <w:t xml:space="preserve"> </w:t>
      </w:r>
      <w:proofErr w:type="spellStart"/>
      <w:r w:rsidRPr="002324F0">
        <w:rPr>
          <w:rFonts w:ascii="StobiSerif Regular" w:hAnsi="StobiSerif Regular"/>
        </w:rPr>
        <w:t>на</w:t>
      </w:r>
      <w:proofErr w:type="spellEnd"/>
      <w:r w:rsidRPr="002324F0">
        <w:rPr>
          <w:rFonts w:ascii="StobiSerif Regular" w:hAnsi="StobiSerif Regular"/>
        </w:rPr>
        <w:t xml:space="preserve"> РМ </w:t>
      </w:r>
      <w:proofErr w:type="spellStart"/>
      <w:r w:rsidRPr="002324F0">
        <w:rPr>
          <w:rFonts w:ascii="StobiSerif Regular" w:hAnsi="StobiSerif Regular"/>
        </w:rPr>
        <w:t>бр</w:t>
      </w:r>
      <w:proofErr w:type="spellEnd"/>
      <w:r w:rsidRPr="002324F0">
        <w:rPr>
          <w:rFonts w:ascii="StobiSerif Regular" w:hAnsi="StobiSerif Regular"/>
        </w:rPr>
        <w:t>. 53/05,</w:t>
      </w:r>
      <w:r w:rsidR="002D2448">
        <w:rPr>
          <w:rFonts w:ascii="StobiSerif Regular" w:hAnsi="StobiSerif Regular"/>
        </w:rPr>
        <w:t xml:space="preserve"> 81/05, 24/07, 159/08, 83/09, 48</w:t>
      </w:r>
      <w:r w:rsidRPr="002324F0">
        <w:rPr>
          <w:rFonts w:ascii="StobiSerif Regular" w:hAnsi="StobiSerif Regular"/>
        </w:rPr>
        <w:t>/10, 124/10, 51/11, 123/12, 93/13, 187/13, 42/14, 44/15, 129/15, 192/15</w:t>
      </w:r>
      <w:r w:rsidRPr="002324F0">
        <w:rPr>
          <w:rFonts w:ascii="StobiSerif Regular" w:hAnsi="StobiSerif Regular"/>
          <w:lang w:val="mk-MK"/>
        </w:rPr>
        <w:t xml:space="preserve">, </w:t>
      </w:r>
      <w:r w:rsidRPr="002324F0">
        <w:rPr>
          <w:rFonts w:ascii="StobiSerif Regular" w:hAnsi="StobiSerif Regular"/>
        </w:rPr>
        <w:t>39/16</w:t>
      </w:r>
      <w:r w:rsidR="009762CC">
        <w:rPr>
          <w:rFonts w:ascii="StobiSerif Regular" w:hAnsi="StobiSerif Regular" w:cs="Arial"/>
        </w:rPr>
        <w:t xml:space="preserve">, </w:t>
      </w:r>
      <w:r w:rsidRPr="002324F0">
        <w:rPr>
          <w:rFonts w:ascii="StobiSerif Regular" w:hAnsi="StobiSerif Regular" w:cs="Arial"/>
        </w:rPr>
        <w:t>99/18</w:t>
      </w:r>
      <w:r w:rsidR="009762CC">
        <w:rPr>
          <w:rFonts w:ascii="StobiSerif Regular" w:hAnsi="StobiSerif Regular" w:cs="Arial"/>
        </w:rPr>
        <w:t>,89/22</w:t>
      </w:r>
      <w:r w:rsidRPr="002324F0">
        <w:rPr>
          <w:rFonts w:ascii="StobiSerif Regular" w:hAnsi="StobiSerif Regular" w:cs="Arial"/>
        </w:rPr>
        <w:t xml:space="preserve"> </w:t>
      </w:r>
      <w:r w:rsidR="009762CC">
        <w:rPr>
          <w:rFonts w:ascii="StobiSerif Regular" w:hAnsi="StobiSerif Regular" w:cs="Arial"/>
          <w:lang w:val="mk-MK"/>
        </w:rPr>
        <w:t xml:space="preserve">и </w:t>
      </w:r>
      <w:r w:rsidR="009762CC">
        <w:rPr>
          <w:rFonts w:ascii="StobiSerif Regular" w:hAnsi="StobiSerif Regular" w:cs="Arial"/>
        </w:rPr>
        <w:t>171</w:t>
      </w:r>
      <w:r w:rsidRPr="002324F0">
        <w:rPr>
          <w:rFonts w:ascii="StobiSerif Regular" w:hAnsi="StobiSerif Regular" w:cs="Arial"/>
          <w:lang w:val="mk-MK"/>
        </w:rPr>
        <w:t>/22</w:t>
      </w:r>
      <w:r w:rsidRPr="002324F0">
        <w:rPr>
          <w:rFonts w:ascii="StobiSerif Regular" w:hAnsi="StobiSerif Regular"/>
        </w:rPr>
        <w:t>)</w:t>
      </w:r>
      <w:r w:rsidRPr="002324F0">
        <w:rPr>
          <w:rFonts w:ascii="StobiSerif Regular" w:hAnsi="StobiSerif Regular"/>
          <w:b/>
          <w:color w:val="C00000"/>
          <w:lang w:val="mk-MK"/>
        </w:rPr>
        <w:tab/>
      </w:r>
      <w:r w:rsidRPr="002324F0">
        <w:rPr>
          <w:rFonts w:ascii="StobiSerif Regular" w:hAnsi="StobiSerif Regular"/>
          <w:b/>
          <w:color w:val="C00000"/>
          <w:lang w:val="mk-MK"/>
        </w:rPr>
        <w:tab/>
      </w:r>
      <w:r w:rsidRPr="002324F0">
        <w:rPr>
          <w:rFonts w:ascii="StobiSerif Regular" w:hAnsi="StobiSerif Regular"/>
          <w:b/>
          <w:color w:val="C00000"/>
          <w:lang w:val="mk-MK"/>
        </w:rPr>
        <w:tab/>
      </w:r>
      <w:r w:rsidRPr="002324F0">
        <w:rPr>
          <w:rFonts w:ascii="StobiSerif Regular" w:hAnsi="StobiSerif Regular"/>
          <w:b/>
          <w:color w:val="C00000"/>
          <w:lang w:val="mk-MK"/>
        </w:rPr>
        <w:tab/>
      </w:r>
    </w:p>
    <w:p w:rsidR="00C03FD0" w:rsidRPr="00BA7E41" w:rsidRDefault="00C03FD0" w:rsidP="00C03FD0">
      <w:pPr>
        <w:shd w:val="clear" w:color="auto" w:fill="DAEEF3" w:themeFill="accent5" w:themeFillTint="33"/>
        <w:rPr>
          <w:rFonts w:ascii="StobiSerif Regular" w:hAnsi="StobiSerif Regular"/>
          <w:b/>
          <w:lang w:val="mk-MK"/>
        </w:rPr>
      </w:pPr>
      <w:r w:rsidRPr="00BA7E41">
        <w:rPr>
          <w:rFonts w:ascii="StobiSerif Regular" w:hAnsi="StobiSerif Regular"/>
          <w:b/>
          <w:lang w:val="mk-MK"/>
        </w:rPr>
        <w:t>Субјекти на надзор:Правни субјекти кои подлежат на Елаборат за заштита на животната средина</w:t>
      </w:r>
      <w:r w:rsidRPr="00BA7E41">
        <w:rPr>
          <w:rFonts w:ascii="StobiSerif Regular" w:hAnsi="StobiSerif Regular"/>
          <w:b/>
          <w:lang w:val="mk-MK"/>
        </w:rPr>
        <w:tab/>
      </w:r>
      <w:r w:rsidRPr="00BA7E41">
        <w:rPr>
          <w:rFonts w:ascii="StobiSerif Regular" w:hAnsi="StobiSerif Regular"/>
          <w:b/>
          <w:lang w:val="mk-MK"/>
        </w:rPr>
        <w:tab/>
      </w:r>
      <w:r w:rsidRPr="00BA7E41">
        <w:rPr>
          <w:rFonts w:ascii="StobiSerif Regular" w:hAnsi="StobiSerif Regular"/>
          <w:b/>
          <w:lang w:val="mk-MK"/>
        </w:rPr>
        <w:tab/>
      </w:r>
    </w:p>
    <w:p w:rsidR="00C03FD0" w:rsidRPr="00BA7E41" w:rsidRDefault="00C03FD0" w:rsidP="00C03FD0">
      <w:pPr>
        <w:shd w:val="clear" w:color="auto" w:fill="DAEEF3" w:themeFill="accent5" w:themeFillTint="33"/>
        <w:rPr>
          <w:rFonts w:ascii="StobiSerif Regular" w:hAnsi="StobiSerif Regular"/>
          <w:b/>
          <w:u w:val="single"/>
          <w:lang w:val="mk-MK"/>
        </w:rPr>
      </w:pPr>
      <w:r w:rsidRPr="00BA7E41">
        <w:rPr>
          <w:rFonts w:ascii="StobiSerif Regular" w:hAnsi="StobiSerif Regular"/>
          <w:b/>
          <w:lang w:val="mk-MK"/>
        </w:rPr>
        <w:t xml:space="preserve">Надлежна инспекциска служба:Општина Богданци –Одделение за инспекциски надзор-Инспекторат Овластен инспектор за животна средина </w:t>
      </w:r>
    </w:p>
    <w:p w:rsidR="00C03FD0" w:rsidRPr="002324F0" w:rsidRDefault="00C03FD0" w:rsidP="00C03FD0">
      <w:pPr>
        <w:tabs>
          <w:tab w:val="left" w:pos="11831"/>
        </w:tabs>
        <w:jc w:val="both"/>
        <w:rPr>
          <w:rFonts w:ascii="StobiSerif Regular" w:hAnsi="StobiSerif Regular" w:cstheme="minorHAnsi"/>
          <w:b/>
          <w:bCs/>
          <w:color w:val="C00000"/>
          <w:lang w:val="mk-MK"/>
        </w:rPr>
      </w:pPr>
      <w:r w:rsidRPr="00BA7E41">
        <w:rPr>
          <w:rFonts w:ascii="StobiSerif Regular" w:hAnsi="StobiSerif Regular" w:cstheme="minorHAnsi"/>
          <w:b/>
          <w:bCs/>
          <w:lang w:val="mk-MK"/>
        </w:rPr>
        <w:t>Податоци за субјектот на надзор</w:t>
      </w:r>
      <w:r>
        <w:rPr>
          <w:rFonts w:ascii="StobiSerif Regular" w:hAnsi="StobiSerif Regular" w:cstheme="minorHAnsi"/>
          <w:b/>
          <w:bCs/>
          <w:color w:val="C00000"/>
          <w:lang w:val="mk-MK"/>
        </w:rPr>
        <w:tab/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03FD0" w:rsidRPr="006C74D8" w:rsidTr="00567181">
        <w:tc>
          <w:tcPr>
            <w:tcW w:w="4248" w:type="dxa"/>
          </w:tcPr>
          <w:p w:rsidR="00C03FD0" w:rsidRPr="006C74D8" w:rsidRDefault="00C03FD0" w:rsidP="0056718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uppressAutoHyphens/>
              <w:autoSpaceDN w:val="0"/>
              <w:jc w:val="both"/>
              <w:textAlignment w:val="baseline"/>
              <w:rPr>
                <w:rFonts w:ascii="StobiSerif Regular" w:hAnsi="StobiSerif Regular" w:cs="Arial"/>
                <w:sz w:val="18"/>
                <w:szCs w:val="18"/>
              </w:rPr>
            </w:pPr>
          </w:p>
        </w:tc>
      </w:tr>
      <w:tr w:rsidR="00C03FD0" w:rsidRPr="006C74D8" w:rsidTr="00567181">
        <w:tc>
          <w:tcPr>
            <w:tcW w:w="4248" w:type="dxa"/>
          </w:tcPr>
          <w:p w:rsidR="00C03FD0" w:rsidRPr="006C74D8" w:rsidRDefault="00C03FD0" w:rsidP="0056718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napToGrid w:val="0"/>
              <w:jc w:val="both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C03FD0" w:rsidRPr="006C74D8" w:rsidTr="00567181">
        <w:tc>
          <w:tcPr>
            <w:tcW w:w="4248" w:type="dxa"/>
          </w:tcPr>
          <w:p w:rsidR="00C03FD0" w:rsidRPr="006C74D8" w:rsidRDefault="00C03FD0" w:rsidP="0056718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pacing w:line="259" w:lineRule="auto"/>
              <w:rPr>
                <w:rFonts w:ascii="StobiSerif Regular" w:hAnsi="StobiSerif Regular"/>
                <w:sz w:val="20"/>
                <w:szCs w:val="20"/>
              </w:rPr>
            </w:pPr>
          </w:p>
        </w:tc>
      </w:tr>
      <w:tr w:rsidR="00C03FD0" w:rsidRPr="006C74D8" w:rsidTr="00567181">
        <w:tc>
          <w:tcPr>
            <w:tcW w:w="4248" w:type="dxa"/>
          </w:tcPr>
          <w:p w:rsidR="00C03FD0" w:rsidRPr="006C74D8" w:rsidRDefault="00C03FD0" w:rsidP="0056718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pacing w:line="259" w:lineRule="auto"/>
              <w:rPr>
                <w:rFonts w:ascii="StobiSerif Regular" w:hAnsi="StobiSerif Regular"/>
                <w:b/>
                <w:color w:val="C00000"/>
                <w:sz w:val="20"/>
                <w:szCs w:val="20"/>
              </w:rPr>
            </w:pPr>
          </w:p>
        </w:tc>
      </w:tr>
      <w:tr w:rsidR="00C03FD0" w:rsidRPr="006C74D8" w:rsidTr="00567181">
        <w:tc>
          <w:tcPr>
            <w:tcW w:w="4248" w:type="dxa"/>
          </w:tcPr>
          <w:p w:rsidR="00C03FD0" w:rsidRPr="006C74D8" w:rsidRDefault="00C03FD0" w:rsidP="00567181">
            <w:pPr>
              <w:spacing w:line="259" w:lineRule="auto"/>
              <w:rPr>
                <w:rFonts w:ascii="StobiSerif Regular" w:hAnsi="StobiSerif Regular"/>
                <w:b/>
                <w:bCs/>
                <w:color w:val="C00000"/>
              </w:rPr>
            </w:pPr>
            <w:r w:rsidRPr="006C74D8">
              <w:rPr>
                <w:rFonts w:ascii="StobiSerif Regular" w:hAnsi="StobiSerif Regular" w:cstheme="minorHAnsi"/>
                <w:b/>
                <w:bCs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pacing w:line="259" w:lineRule="auto"/>
              <w:rPr>
                <w:rFonts w:ascii="StobiSerif Regular" w:hAnsi="StobiSerif Regular"/>
                <w:color w:val="000000" w:themeColor="text1"/>
                <w:sz w:val="20"/>
                <w:szCs w:val="20"/>
              </w:rPr>
            </w:pPr>
          </w:p>
        </w:tc>
      </w:tr>
    </w:tbl>
    <w:p w:rsidR="00C03FD0" w:rsidRPr="006C74D8" w:rsidRDefault="00C03FD0" w:rsidP="00C03FD0">
      <w:pPr>
        <w:spacing w:line="259" w:lineRule="auto"/>
        <w:rPr>
          <w:rFonts w:ascii="StobiSerif Regular" w:hAnsi="StobiSerif Regular"/>
          <w:b/>
          <w:color w:val="C00000"/>
          <w:lang w:val="mk-MK"/>
        </w:rPr>
      </w:pPr>
    </w:p>
    <w:p w:rsidR="00C03FD0" w:rsidRPr="00BA7E41" w:rsidRDefault="00C03FD0" w:rsidP="00C03FD0">
      <w:pPr>
        <w:spacing w:line="259" w:lineRule="auto"/>
        <w:rPr>
          <w:rFonts w:ascii="StobiSerif Regular" w:hAnsi="StobiSerif Regular"/>
          <w:b/>
          <w:color w:val="000000" w:themeColor="text1"/>
          <w:lang w:val="mk-MK"/>
        </w:rPr>
      </w:pPr>
      <w:r w:rsidRPr="00BA7E41">
        <w:rPr>
          <w:rFonts w:ascii="StobiSerif Regular" w:hAnsi="StobiSerif Regular"/>
          <w:b/>
          <w:color w:val="000000" w:themeColor="text1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03FD0" w:rsidRPr="002324F0" w:rsidTr="00567181">
        <w:trPr>
          <w:trHeight w:val="397"/>
        </w:trPr>
        <w:tc>
          <w:tcPr>
            <w:tcW w:w="4248" w:type="dxa"/>
          </w:tcPr>
          <w:p w:rsidR="00C03FD0" w:rsidRPr="002324F0" w:rsidRDefault="00C03FD0" w:rsidP="00567181">
            <w:pPr>
              <w:jc w:val="both"/>
              <w:rPr>
                <w:rFonts w:ascii="StobiSerif Regular" w:hAnsi="StobiSerif Regular" w:cstheme="minorHAnsi"/>
                <w:b/>
                <w:bCs/>
              </w:rPr>
            </w:pPr>
            <w:r w:rsidRPr="002324F0">
              <w:rPr>
                <w:rFonts w:ascii="StobiSerif Regular" w:hAnsi="StobiSerif Regular" w:cstheme="minorHAnsi"/>
                <w:b/>
                <w:bCs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pacing w:line="259" w:lineRule="auto"/>
              <w:rPr>
                <w:rFonts w:ascii="StobiSerif Regular" w:hAnsi="StobiSerif Regular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03FD0" w:rsidRPr="002324F0" w:rsidTr="00567181">
        <w:tc>
          <w:tcPr>
            <w:tcW w:w="4248" w:type="dxa"/>
          </w:tcPr>
          <w:p w:rsidR="00C03FD0" w:rsidRPr="002324F0" w:rsidRDefault="00C03FD0" w:rsidP="00567181">
            <w:pPr>
              <w:jc w:val="both"/>
              <w:rPr>
                <w:rFonts w:ascii="StobiSerif Regular" w:hAnsi="StobiSerif Regular" w:cstheme="minorHAnsi"/>
                <w:b/>
                <w:bCs/>
              </w:rPr>
            </w:pPr>
            <w:r w:rsidRPr="002324F0">
              <w:rPr>
                <w:rFonts w:ascii="StobiSerif Regular" w:hAnsi="StobiSerif Regular" w:cstheme="minorHAnsi"/>
                <w:b/>
                <w:bCs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03FD0" w:rsidRPr="00BA7E41" w:rsidRDefault="00C03FD0" w:rsidP="00567181">
            <w:pPr>
              <w:spacing w:line="259" w:lineRule="auto"/>
              <w:rPr>
                <w:rFonts w:ascii="StobiSerif Regular" w:hAnsi="StobiSerif Regular"/>
                <w:b/>
                <w:color w:val="C00000"/>
                <w:sz w:val="20"/>
                <w:szCs w:val="20"/>
              </w:rPr>
            </w:pPr>
            <w:r w:rsidRPr="00BA7E41">
              <w:rPr>
                <w:rFonts w:ascii="StobiSerif Regular" w:hAnsi="StobiSerif Regular"/>
                <w:sz w:val="20"/>
                <w:szCs w:val="20"/>
              </w:rPr>
              <w:t>Поседување на Елаборат за заштита на животната средина и увид во исполнување на мерките пропишани во елаборатот за заштита на животната средина член 24 и член 201 став 1 точка 1 од Законот за животна средина</w:t>
            </w:r>
          </w:p>
        </w:tc>
      </w:tr>
      <w:tr w:rsidR="00C03FD0" w:rsidRPr="002324F0" w:rsidTr="00567181">
        <w:tc>
          <w:tcPr>
            <w:tcW w:w="4248" w:type="dxa"/>
          </w:tcPr>
          <w:p w:rsidR="00C03FD0" w:rsidRPr="002324F0" w:rsidRDefault="00C03FD0" w:rsidP="00567181">
            <w:pPr>
              <w:jc w:val="both"/>
              <w:rPr>
                <w:rFonts w:ascii="StobiSerif Regular" w:hAnsi="StobiSerif Regular" w:cstheme="minorHAnsi"/>
                <w:b/>
                <w:bCs/>
              </w:rPr>
            </w:pPr>
            <w:r w:rsidRPr="002324F0">
              <w:rPr>
                <w:rFonts w:ascii="StobiSerif Regular" w:hAnsi="StobiSerif Regular" w:cstheme="minorHAnsi"/>
                <w:b/>
                <w:bCs/>
              </w:rPr>
              <w:t>Име/презиме на инспекторот</w:t>
            </w:r>
          </w:p>
        </w:tc>
        <w:tc>
          <w:tcPr>
            <w:tcW w:w="9306" w:type="dxa"/>
          </w:tcPr>
          <w:p w:rsidR="00C03FD0" w:rsidRPr="00A13068" w:rsidRDefault="00C03FD0" w:rsidP="00C03FD0">
            <w:pPr>
              <w:pStyle w:val="Signature"/>
              <w:ind w:left="0"/>
              <w:jc w:val="left"/>
              <w:rPr>
                <w:rFonts w:ascii="StobiSerif Regular" w:hAnsi="StobiSerif Regular"/>
              </w:rPr>
            </w:pPr>
          </w:p>
        </w:tc>
      </w:tr>
    </w:tbl>
    <w:p w:rsidR="00C03FD0" w:rsidRDefault="00C03FD0" w:rsidP="00C03FD0">
      <w:pPr>
        <w:spacing w:line="259" w:lineRule="auto"/>
        <w:rPr>
          <w:b/>
          <w:color w:val="C00000"/>
          <w:lang w:val="mk-MK"/>
        </w:rPr>
      </w:pPr>
    </w:p>
    <w:p w:rsidR="00C03FD0" w:rsidRDefault="00C03FD0" w:rsidP="00C03FD0">
      <w:pPr>
        <w:spacing w:line="259" w:lineRule="auto"/>
        <w:rPr>
          <w:b/>
          <w:color w:val="C00000"/>
          <w:lang w:val="mk-MK"/>
        </w:rPr>
      </w:pPr>
    </w:p>
    <w:tbl>
      <w:tblPr>
        <w:tblStyle w:val="TableGrid"/>
        <w:tblW w:w="5337" w:type="pct"/>
        <w:tblLayout w:type="fixed"/>
        <w:tblLook w:val="04A0"/>
      </w:tblPr>
      <w:tblGrid>
        <w:gridCol w:w="1180"/>
        <w:gridCol w:w="3039"/>
        <w:gridCol w:w="1559"/>
        <w:gridCol w:w="991"/>
        <w:gridCol w:w="1389"/>
        <w:gridCol w:w="5136"/>
        <w:gridCol w:w="1415"/>
      </w:tblGrid>
      <w:tr w:rsidR="00C03FD0" w:rsidRPr="00BF6A54" w:rsidTr="0056718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>
              <w:rPr>
                <w:b/>
                <w:color w:val="C00000"/>
              </w:rPr>
              <w:br w:type="page"/>
            </w:r>
            <w:r w:rsidRPr="00BF6A54">
              <w:rPr>
                <w:b/>
              </w:rPr>
              <w:t>Бр</w:t>
            </w:r>
            <w:r>
              <w:rPr>
                <w:b/>
              </w:rPr>
              <w:t>ој</w:t>
            </w:r>
            <w:r w:rsidRPr="00BF6A54">
              <w:rPr>
                <w:b/>
              </w:rPr>
              <w:t xml:space="preserve"> на </w:t>
            </w:r>
            <w:r w:rsidRPr="00BF6A54">
              <w:rPr>
                <w:b/>
              </w:rPr>
              <w:lastRenderedPageBreak/>
              <w:t xml:space="preserve">член 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lastRenderedPageBreak/>
              <w:t>Законска обврска / барање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Усогласеност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Бр</w:t>
            </w:r>
            <w:r>
              <w:rPr>
                <w:b/>
              </w:rPr>
              <w:t>ој</w:t>
            </w:r>
            <w:r w:rsidRPr="00BF6A54">
              <w:rPr>
                <w:b/>
              </w:rPr>
              <w:t xml:space="preserve"> на член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Прекршо</w:t>
            </w:r>
            <w:r>
              <w:rPr>
                <w:b/>
              </w:rPr>
              <w:t>ци и мерки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  <w:r w:rsidRPr="00BF6A54">
              <w:rPr>
                <w:b/>
              </w:rPr>
              <w:t>Забелешка</w:t>
            </w:r>
          </w:p>
        </w:tc>
      </w:tr>
      <w:tr w:rsidR="00C03FD0" w:rsidRPr="00BF6A54" w:rsidTr="0056718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ED3470" w:rsidRDefault="00C03FD0" w:rsidP="00567181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Назив на глава / оддел од прописот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>ЗЖС</w:t>
            </w:r>
          </w:p>
        </w:tc>
      </w:tr>
      <w:tr w:rsidR="00C03FD0" w:rsidRPr="00BF6A54" w:rsidTr="00567181">
        <w:trPr>
          <w:trHeight w:val="322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4E11A2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 w:rsidRPr="00BF6A54">
              <w:t>Член</w:t>
            </w:r>
            <w:r>
              <w:t xml:space="preserve"> </w:t>
            </w:r>
            <w:r w:rsidRPr="00BF6A54">
              <w:t xml:space="preserve"> </w:t>
            </w:r>
            <w:r>
              <w:t>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Дали правниот субјект поседува изработен елаборат за заштита на животната средина?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  <w:r w:rsidRPr="009D6C4B">
              <w:rPr>
                <w:bCs/>
              </w:rPr>
              <w:t xml:space="preserve">Да </w:t>
            </w:r>
            <w:sdt>
              <w:sdtPr>
                <w:rPr>
                  <w:bCs/>
                </w:rPr>
                <w:id w:val="166339083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  <w:r w:rsidRPr="009D6C4B">
              <w:rPr>
                <w:bCs/>
              </w:rPr>
              <w:t xml:space="preserve">  Не </w:t>
            </w:r>
            <w:sdt>
              <w:sdtPr>
                <w:rPr>
                  <w:bCs/>
                </w:rPr>
                <w:id w:val="166339084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</w:p>
          <w:p w:rsidR="00C03FD0" w:rsidRPr="009D6C4B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7A7859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 w:rsidRPr="00BF6A54">
              <w:t xml:space="preserve">Член </w:t>
            </w:r>
            <w:r>
              <w:t>201</w:t>
            </w:r>
          </w:p>
          <w:p w:rsidR="00C03FD0" w:rsidRPr="007A7859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>
              <w:t>Став (1)</w:t>
            </w:r>
          </w:p>
          <w:p w:rsidR="00C03FD0" w:rsidRPr="00D076E0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-Глоба во износ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9.000 до 10.000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микро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18.000 до 20.000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мали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53.000 до 59.000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средни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и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88.000 до 98.000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големи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>-На одговорното лице,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во правното лице за дејствијата од ставот (1) на овој член ќе му се изрече глоба во износ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микро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1.000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мал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3.000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среден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голем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03FD0" w:rsidRPr="0082562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На сторителот на прекршокот од ставот (1) на овој член, надлежен прекршочен орган може да му изрече прекршочна санкција забрана за вршење на должноста.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</w:p>
        </w:tc>
      </w:tr>
      <w:tr w:rsidR="00C03FD0" w:rsidRPr="00BF6A54" w:rsidTr="0056718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>
              <w:t>Член 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Дали правниот субјект поседува одобрен Елаборат за заштита на животната средина?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  <w:r w:rsidRPr="009D6C4B">
              <w:rPr>
                <w:bCs/>
              </w:rPr>
              <w:t xml:space="preserve">Да </w:t>
            </w:r>
            <w:sdt>
              <w:sdtPr>
                <w:rPr>
                  <w:bCs/>
                </w:rPr>
                <w:id w:val="513709810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  <w:r w:rsidRPr="009D6C4B">
              <w:rPr>
                <w:bCs/>
              </w:rPr>
              <w:t xml:space="preserve">  Не </w:t>
            </w:r>
            <w:sdt>
              <w:sdtPr>
                <w:rPr>
                  <w:bCs/>
                </w:rPr>
                <w:id w:val="513709811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</w:p>
          <w:p w:rsidR="00C03FD0" w:rsidRPr="009D6C4B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>
              <w:t>Член 201</w:t>
            </w:r>
          </w:p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-Глоба во износ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9.000 до 10.000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микро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18.000 до 20.000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мали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53.000 до 59.000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средни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и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88.000 до 98.000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големи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>-На одговорното лице,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во правното лице за дејствијата од ставот (1) на овој член ќе му се изрече глоба во износ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микро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1.000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мал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3.000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среден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голем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На сторителот на прекршокот од ставот (1) на овој член, надлежен прекршочен орган може да му изрече прекршочна санкција забрана за вршење на должноста.</w:t>
            </w:r>
          </w:p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F759F7">
              <w:rPr>
                <w:b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</w:p>
        </w:tc>
      </w:tr>
      <w:tr w:rsidR="00C03FD0" w:rsidRPr="00BF6A54" w:rsidTr="00567181">
        <w:trPr>
          <w:trHeight w:val="22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>
              <w:lastRenderedPageBreak/>
              <w:t>Член 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Дали правниот субјект ги  исполнува мерките пропишани  во Елаборатот за заштита на животна средина?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  <w:r w:rsidRPr="009D6C4B">
              <w:rPr>
                <w:bCs/>
              </w:rPr>
              <w:t xml:space="preserve">Да </w:t>
            </w:r>
            <w:sdt>
              <w:sdtPr>
                <w:rPr>
                  <w:bCs/>
                </w:rPr>
                <w:id w:val="513709812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  <w:r w:rsidRPr="009D6C4B">
              <w:rPr>
                <w:bCs/>
              </w:rPr>
              <w:t xml:space="preserve">  Не </w:t>
            </w:r>
            <w:sdt>
              <w:sdtPr>
                <w:rPr>
                  <w:bCs/>
                </w:rPr>
                <w:id w:val="513709813"/>
              </w:sdtPr>
              <w:sdtContent>
                <w:r w:rsidRPr="009D6C4B">
                  <w:rPr>
                    <w:rFonts w:ascii="MS Gothic" w:eastAsia="MS Gothic" w:hAnsi="MS Gothic"/>
                    <w:bCs/>
                  </w:rPr>
                  <w:t>☐</w:t>
                </w:r>
              </w:sdtContent>
            </w:sdt>
          </w:p>
          <w:p w:rsidR="00C03FD0" w:rsidRPr="009D6C4B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  <w:r>
              <w:t>Член 201</w:t>
            </w:r>
          </w:p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</w:pPr>
          </w:p>
        </w:tc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-Глоба во износ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9.000 до 10.000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микро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18.000 до 20.000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мали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53.000 до 59.000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средни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и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88.000 до 98.000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евра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големи трговци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>-На одговорното лице,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во правното лице за дејствијата од ставот (1) на овој член ќе му се изрече глоба во износ од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противвредност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микро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1.000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мал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3.000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среден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5.000 евра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во денарска противвреднсот за </w:t>
            </w:r>
            <w:r w:rsidRPr="000C2F0C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голем трговец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:rsidR="00C03FD0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На сторителот на прекршокот од ставот (1) на овој член, надлежен прекршочен орган може да му изрече прекршочна санкција забрана за вршење на должноста.</w:t>
            </w:r>
          </w:p>
          <w:p w:rsidR="00C03FD0" w:rsidRPr="008F218E" w:rsidRDefault="00C03FD0" w:rsidP="00567181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76E0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F759F7">
              <w:rPr>
                <w:b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3FD0" w:rsidRPr="00BF6A54" w:rsidRDefault="00C03FD0" w:rsidP="00567181">
            <w:pPr>
              <w:shd w:val="clear" w:color="auto" w:fill="FFFFFF" w:themeFill="background1"/>
              <w:spacing w:before="120" w:after="120" w:line="276" w:lineRule="auto"/>
              <w:rPr>
                <w:b/>
              </w:rPr>
            </w:pPr>
          </w:p>
        </w:tc>
      </w:tr>
    </w:tbl>
    <w:p w:rsidR="00C03FD0" w:rsidRPr="001A584B" w:rsidRDefault="00C03FD0" w:rsidP="00C03FD0">
      <w:pPr>
        <w:shd w:val="clear" w:color="auto" w:fill="FFFFFF" w:themeFill="background1"/>
        <w:rPr>
          <w:lang w:val="mk-MK"/>
        </w:rPr>
      </w:pPr>
    </w:p>
    <w:p w:rsidR="00C03FD0" w:rsidRDefault="00C03FD0" w:rsidP="00C03FD0"/>
    <w:p w:rsidR="00003039" w:rsidRDefault="00003039"/>
    <w:sectPr w:rsidR="00003039" w:rsidSect="003169E3"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C03FD0"/>
    <w:rsid w:val="00003039"/>
    <w:rsid w:val="00140910"/>
    <w:rsid w:val="002D2448"/>
    <w:rsid w:val="009342EC"/>
    <w:rsid w:val="009762CC"/>
    <w:rsid w:val="00C03FD0"/>
    <w:rsid w:val="00CC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FD0"/>
    <w:pPr>
      <w:spacing w:after="0" w:line="240" w:lineRule="auto"/>
    </w:pPr>
    <w:rPr>
      <w:rFonts w:eastAsiaTheme="minorHAnsi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3FD0"/>
    <w:pPr>
      <w:spacing w:after="0" w:line="240" w:lineRule="auto"/>
    </w:pPr>
    <w:rPr>
      <w:rFonts w:eastAsiaTheme="minorHAnsi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C03FD0"/>
    <w:pPr>
      <w:spacing w:after="0" w:line="240" w:lineRule="auto"/>
      <w:ind w:left="4536"/>
      <w:jc w:val="center"/>
    </w:pPr>
    <w:rPr>
      <w:rFonts w:ascii="StobiSans Regular" w:eastAsiaTheme="minorHAnsi" w:hAnsi="StobiSans Regular"/>
      <w:lang w:val="mk-MK"/>
    </w:rPr>
  </w:style>
  <w:style w:type="character" w:customStyle="1" w:styleId="SignatureChar">
    <w:name w:val="Signature Char"/>
    <w:basedOn w:val="DefaultParagraphFont"/>
    <w:link w:val="Signature"/>
    <w:uiPriority w:val="99"/>
    <w:rsid w:val="00C03FD0"/>
    <w:rPr>
      <w:rFonts w:ascii="StobiSans Regular" w:eastAsiaTheme="minorHAnsi" w:hAnsi="StobiSans Regular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2024-10-21T11:55:00Z</dcterms:created>
  <dcterms:modified xsi:type="dcterms:W3CDTF">2024-10-21T11:55:00Z</dcterms:modified>
</cp:coreProperties>
</file>